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07A7E793" w:rsidR="00E80249" w:rsidRPr="00540734" w:rsidRDefault="00540734" w:rsidP="00B169F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 </w:t>
      </w:r>
      <w:r w:rsidRPr="00540734">
        <w:rPr>
          <w:b/>
          <w:bCs/>
          <w:sz w:val="28"/>
          <w:szCs w:val="28"/>
        </w:rPr>
        <w:t xml:space="preserve">hýbe Českem? Ceny benzínu, elektroauta i kanystry, ukazují analýzy vybraných služeb společnosti </w:t>
      </w:r>
      <w:proofErr w:type="spellStart"/>
      <w:r w:rsidRPr="00540734">
        <w:rPr>
          <w:b/>
          <w:bCs/>
          <w:sz w:val="28"/>
          <w:szCs w:val="28"/>
        </w:rPr>
        <w:t>Seznam.cz</w:t>
      </w:r>
      <w:proofErr w:type="spellEnd"/>
      <w:r w:rsidRPr="00540734">
        <w:rPr>
          <w:b/>
          <w:bCs/>
          <w:sz w:val="28"/>
          <w:szCs w:val="28"/>
        </w:rPr>
        <w:t> </w:t>
      </w:r>
    </w:p>
    <w:p w14:paraId="5376561D" w14:textId="3CDF1F51" w:rsidR="00203C2C" w:rsidRPr="00540734" w:rsidRDefault="00203C2C" w:rsidP="00540734">
      <w:pPr>
        <w:jc w:val="both"/>
        <w:rPr>
          <w:b/>
          <w:sz w:val="24"/>
          <w:szCs w:val="24"/>
        </w:rPr>
      </w:pPr>
      <w:r w:rsidRPr="00540734">
        <w:rPr>
          <w:bCs/>
          <w:sz w:val="24"/>
          <w:szCs w:val="24"/>
        </w:rPr>
        <w:t xml:space="preserve">Praha, </w:t>
      </w:r>
      <w:r w:rsidR="00540734" w:rsidRPr="00540734">
        <w:rPr>
          <w:bCs/>
          <w:sz w:val="24"/>
          <w:szCs w:val="24"/>
        </w:rPr>
        <w:t>24</w:t>
      </w:r>
      <w:r w:rsidR="001205DF" w:rsidRPr="00540734">
        <w:rPr>
          <w:bCs/>
          <w:sz w:val="24"/>
          <w:szCs w:val="24"/>
        </w:rPr>
        <w:t xml:space="preserve">. </w:t>
      </w:r>
      <w:r w:rsidR="00540734" w:rsidRPr="00540734">
        <w:rPr>
          <w:bCs/>
          <w:sz w:val="24"/>
          <w:szCs w:val="24"/>
        </w:rPr>
        <w:t>března</w:t>
      </w:r>
      <w:r w:rsidRPr="00540734">
        <w:rPr>
          <w:bCs/>
          <w:sz w:val="24"/>
          <w:szCs w:val="24"/>
        </w:rPr>
        <w:t xml:space="preserve"> 20</w:t>
      </w:r>
      <w:r w:rsidR="00B169FA" w:rsidRPr="00540734">
        <w:rPr>
          <w:bCs/>
          <w:sz w:val="24"/>
          <w:szCs w:val="24"/>
        </w:rPr>
        <w:t>2</w:t>
      </w:r>
      <w:r w:rsidR="00540734" w:rsidRPr="00540734">
        <w:rPr>
          <w:bCs/>
          <w:sz w:val="24"/>
          <w:szCs w:val="24"/>
        </w:rPr>
        <w:t>6</w:t>
      </w:r>
      <w:r w:rsidRPr="00540734">
        <w:rPr>
          <w:b/>
          <w:bCs/>
          <w:sz w:val="24"/>
          <w:szCs w:val="24"/>
        </w:rPr>
        <w:t xml:space="preserve"> </w:t>
      </w:r>
      <w:r w:rsidR="001205DF" w:rsidRPr="00540734">
        <w:rPr>
          <w:b/>
          <w:bCs/>
          <w:sz w:val="24"/>
          <w:szCs w:val="24"/>
        </w:rPr>
        <w:t>–</w:t>
      </w:r>
      <w:r w:rsidRPr="00540734">
        <w:rPr>
          <w:b/>
          <w:bCs/>
          <w:sz w:val="24"/>
          <w:szCs w:val="24"/>
        </w:rPr>
        <w:t xml:space="preserve"> </w:t>
      </w:r>
      <w:r w:rsidR="00540734" w:rsidRPr="00540734">
        <w:rPr>
          <w:rStyle w:val="Siln"/>
          <w:sz w:val="24"/>
          <w:szCs w:val="24"/>
        </w:rPr>
        <w:t xml:space="preserve">Uživatelé v Česku na portálu </w:t>
      </w:r>
      <w:hyperlink r:id="rId8" w:history="1">
        <w:proofErr w:type="spellStart"/>
        <w:r w:rsidR="00540734" w:rsidRPr="00540734">
          <w:rPr>
            <w:rStyle w:val="Hypertextovodkaz"/>
            <w:b/>
            <w:bCs/>
            <w:sz w:val="24"/>
            <w:szCs w:val="24"/>
          </w:rPr>
          <w:t>Sauto.cz</w:t>
        </w:r>
        <w:proofErr w:type="spellEnd"/>
      </w:hyperlink>
      <w:r w:rsidR="00540734" w:rsidRPr="00540734">
        <w:rPr>
          <w:rStyle w:val="Siln"/>
          <w:sz w:val="24"/>
          <w:szCs w:val="24"/>
        </w:rPr>
        <w:t xml:space="preserve"> nejčastěji vyhledávají automobily spalující benzín</w:t>
      </w:r>
      <w:r w:rsidR="00540734" w:rsidRPr="00540734">
        <w:rPr>
          <w:sz w:val="24"/>
          <w:szCs w:val="24"/>
        </w:rPr>
        <w:t>*</w:t>
      </w:r>
      <w:r w:rsidR="00540734" w:rsidRPr="00540734">
        <w:rPr>
          <w:rStyle w:val="Siln"/>
          <w:sz w:val="24"/>
          <w:szCs w:val="24"/>
        </w:rPr>
        <w:t xml:space="preserve">. Současná situace na trhu s palivy ale mnoho lidí, podle dat </w:t>
      </w:r>
      <w:hyperlink r:id="rId9" w:history="1">
        <w:proofErr w:type="spellStart"/>
        <w:r w:rsidR="00540734" w:rsidRPr="00540734">
          <w:rPr>
            <w:rStyle w:val="Hypertextovodkaz"/>
            <w:b/>
            <w:bCs/>
            <w:sz w:val="24"/>
            <w:szCs w:val="24"/>
          </w:rPr>
          <w:t>Seznam.cz</w:t>
        </w:r>
        <w:proofErr w:type="spellEnd"/>
        <w:r w:rsidR="00540734" w:rsidRPr="00540734">
          <w:rPr>
            <w:rStyle w:val="Hypertextovodkaz"/>
            <w:b/>
            <w:bCs/>
            <w:sz w:val="24"/>
            <w:szCs w:val="24"/>
          </w:rPr>
          <w:t xml:space="preserve"> Vyhledávání</w:t>
        </w:r>
      </w:hyperlink>
      <w:r w:rsidR="00540734" w:rsidRPr="00540734">
        <w:rPr>
          <w:rStyle w:val="Siln"/>
          <w:sz w:val="24"/>
          <w:szCs w:val="24"/>
        </w:rPr>
        <w:t xml:space="preserve">, podněcuje k většímu zájmu o elektroauta. Roste také počet dotazů na ceny benzínu, zejména na čerpacích stanicích Ono. Na </w:t>
      </w:r>
      <w:hyperlink r:id="rId10" w:history="1">
        <w:proofErr w:type="spellStart"/>
        <w:r w:rsidR="00540734" w:rsidRPr="00540734">
          <w:rPr>
            <w:rStyle w:val="Hypertextovodkaz"/>
            <w:b/>
            <w:bCs/>
            <w:sz w:val="24"/>
            <w:szCs w:val="24"/>
          </w:rPr>
          <w:t>Zboží.cz</w:t>
        </w:r>
        <w:proofErr w:type="spellEnd"/>
      </w:hyperlink>
      <w:r w:rsidR="00540734" w:rsidRPr="00540734">
        <w:rPr>
          <w:rStyle w:val="Siln"/>
          <w:sz w:val="24"/>
          <w:szCs w:val="24"/>
        </w:rPr>
        <w:t xml:space="preserve"> mají lidé větší zájem o kanystry, většinou o ty o objemu 20 litrů. </w:t>
      </w:r>
      <w:r w:rsidR="00540734" w:rsidRPr="00540734">
        <w:rPr>
          <w:sz w:val="24"/>
          <w:szCs w:val="24"/>
        </w:rPr>
        <w:t> </w:t>
      </w:r>
    </w:p>
    <w:p w14:paraId="660B1BC5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Fonts w:ascii="Calibri" w:hAnsi="Calibri" w:cs="Calibri"/>
        </w:rPr>
        <w:t xml:space="preserve">Podíváme-li se na vyhledávání osobních vozů dle typu paliva*, vyhledávali návštěvníci portálu </w:t>
      </w:r>
      <w:proofErr w:type="spellStart"/>
      <w:r w:rsidRPr="00540734">
        <w:rPr>
          <w:rFonts w:ascii="Calibri" w:hAnsi="Calibri" w:cs="Calibri"/>
        </w:rPr>
        <w:t>Sauto.cz</w:t>
      </w:r>
      <w:proofErr w:type="spellEnd"/>
      <w:r w:rsidRPr="00540734">
        <w:rPr>
          <w:rFonts w:ascii="Calibri" w:hAnsi="Calibri" w:cs="Calibri"/>
        </w:rPr>
        <w:t xml:space="preserve"> v roce 2025 nejčastěji automobily spalující benzín, a to s 57% podílem vyhledávání. Automobily na naftový pohon vykázaly cca 34% podíl vyhledávání.   </w:t>
      </w:r>
    </w:p>
    <w:p w14:paraId="53354D20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Fonts w:ascii="Calibri" w:hAnsi="Calibri" w:cs="Calibri"/>
        </w:rPr>
        <w:t>Hybridní pohon a elektrický pohon byly oproti benzínovým či naftovým variantám v roce 2025 vyhledávány v mnohem menší míře. Hybridní pohon byl zvolen v 8 % vyhledávání a elektrický pohon zhruba v 6 %.  </w:t>
      </w:r>
    </w:p>
    <w:p w14:paraId="3EDCA86E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Style w:val="Zdraznn"/>
          <w:rFonts w:ascii="Calibri" w:hAnsi="Calibri" w:cs="Calibri"/>
        </w:rPr>
        <w:t>„Bude zajímavé sledovat, zda bude aktuální situace na trhu s palivy zájem o elektroauta a hybridy akcelerovat,“</w:t>
      </w:r>
      <w:r w:rsidRPr="00540734">
        <w:rPr>
          <w:rFonts w:ascii="Calibri" w:hAnsi="Calibri" w:cs="Calibri"/>
        </w:rPr>
        <w:t xml:space="preserve"> říká Pavel Chmelík, datový analytik </w:t>
      </w:r>
      <w:proofErr w:type="spellStart"/>
      <w:r w:rsidRPr="00540734">
        <w:rPr>
          <w:rFonts w:ascii="Calibri" w:hAnsi="Calibri" w:cs="Calibri"/>
        </w:rPr>
        <w:t>Sauto.cz</w:t>
      </w:r>
      <w:proofErr w:type="spellEnd"/>
      <w:r w:rsidRPr="00540734">
        <w:rPr>
          <w:rFonts w:ascii="Calibri" w:hAnsi="Calibri" w:cs="Calibri"/>
        </w:rPr>
        <w:t xml:space="preserve">. Podle Michala Sedláčka, manažera týmu datových analytiků </w:t>
      </w:r>
      <w:proofErr w:type="spellStart"/>
      <w:r w:rsidRPr="00540734">
        <w:rPr>
          <w:rFonts w:ascii="Calibri" w:hAnsi="Calibri" w:cs="Calibri"/>
        </w:rPr>
        <w:t>Seznam.cz</w:t>
      </w:r>
      <w:proofErr w:type="spellEnd"/>
      <w:r w:rsidRPr="00540734">
        <w:rPr>
          <w:rFonts w:ascii="Calibri" w:hAnsi="Calibri" w:cs="Calibri"/>
        </w:rPr>
        <w:t xml:space="preserve"> Vyhledávání, je znát, že si lidé po 28. 2. 2026 o něco častěji vyhledávají informace spojené s elektroauty. </w:t>
      </w:r>
    </w:p>
    <w:p w14:paraId="32365BB4" w14:textId="77777777" w:rsidR="00540734" w:rsidRPr="00540734" w:rsidRDefault="00540734" w:rsidP="00540734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540734">
        <w:rPr>
          <w:rStyle w:val="Siln"/>
          <w:rFonts w:ascii="Calibri" w:hAnsi="Calibri" w:cs="Calibri"/>
          <w:b/>
          <w:bCs/>
          <w:sz w:val="24"/>
          <w:szCs w:val="24"/>
        </w:rPr>
        <w:t>Spotřebitele nejvíce zajímají ceny benzínu na čerpacích stanicích Ono</w:t>
      </w:r>
      <w:r w:rsidRPr="00540734">
        <w:rPr>
          <w:rFonts w:ascii="Calibri" w:hAnsi="Calibri" w:cs="Calibri"/>
          <w:sz w:val="24"/>
          <w:szCs w:val="24"/>
        </w:rPr>
        <w:t> </w:t>
      </w:r>
    </w:p>
    <w:p w14:paraId="6A68D6C3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Fonts w:ascii="Calibri" w:hAnsi="Calibri" w:cs="Calibri"/>
        </w:rPr>
        <w:t xml:space="preserve">Zájem o témata spojená s benzínem se na službě </w:t>
      </w:r>
      <w:proofErr w:type="spellStart"/>
      <w:r w:rsidRPr="00540734">
        <w:rPr>
          <w:rFonts w:ascii="Calibri" w:hAnsi="Calibri" w:cs="Calibri"/>
        </w:rPr>
        <w:t>Seznam.cz</w:t>
      </w:r>
      <w:proofErr w:type="spellEnd"/>
      <w:r w:rsidRPr="00540734">
        <w:rPr>
          <w:rFonts w:ascii="Calibri" w:hAnsi="Calibri" w:cs="Calibri"/>
        </w:rPr>
        <w:t xml:space="preserve"> Vyhledávání od 28. 2. 2026 zvedl zhruba trojnásobně. </w:t>
      </w:r>
      <w:r w:rsidRPr="00540734">
        <w:rPr>
          <w:rStyle w:val="Zdraznn"/>
          <w:rFonts w:ascii="Calibri" w:hAnsi="Calibri" w:cs="Calibri"/>
        </w:rPr>
        <w:t>„Lidé se nejčastěji zajímají o marže na benzínu, jeho ceny a vyhledávají si konkrétní částky na jednotlivých čerpacích stanicích. Nejvíce je zajímají ceny benzínu na čerpacích stanicích Ono a Orlen,“</w:t>
      </w:r>
      <w:r w:rsidRPr="00540734">
        <w:rPr>
          <w:rFonts w:ascii="Calibri" w:hAnsi="Calibri" w:cs="Calibri"/>
        </w:rPr>
        <w:t xml:space="preserve"> říká Michal Sedláček.  </w:t>
      </w:r>
    </w:p>
    <w:p w14:paraId="5303F6E4" w14:textId="77777777" w:rsidR="00540734" w:rsidRPr="00540734" w:rsidRDefault="00540734" w:rsidP="00540734">
      <w:pPr>
        <w:pStyle w:val="Nadpis2"/>
        <w:jc w:val="both"/>
        <w:rPr>
          <w:rFonts w:ascii="Calibri" w:hAnsi="Calibri" w:cs="Calibri"/>
          <w:sz w:val="24"/>
          <w:szCs w:val="24"/>
        </w:rPr>
      </w:pPr>
      <w:r w:rsidRPr="00540734">
        <w:rPr>
          <w:rStyle w:val="Siln"/>
          <w:rFonts w:ascii="Calibri" w:hAnsi="Calibri" w:cs="Calibri"/>
          <w:b/>
          <w:bCs/>
          <w:sz w:val="24"/>
          <w:szCs w:val="24"/>
        </w:rPr>
        <w:t>Největší zájem je o kanystry o objemu 20 litrů</w:t>
      </w:r>
      <w:r w:rsidRPr="00540734">
        <w:rPr>
          <w:rFonts w:ascii="Calibri" w:hAnsi="Calibri" w:cs="Calibri"/>
          <w:sz w:val="24"/>
          <w:szCs w:val="24"/>
        </w:rPr>
        <w:t> </w:t>
      </w:r>
    </w:p>
    <w:p w14:paraId="5A2372ED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Fonts w:ascii="Calibri" w:hAnsi="Calibri" w:cs="Calibri"/>
        </w:rPr>
        <w:t xml:space="preserve">Někteří lidé také ve větší míře nakupují kanystry. </w:t>
      </w:r>
      <w:r w:rsidRPr="00540734">
        <w:rPr>
          <w:rStyle w:val="Zdraznn"/>
          <w:rFonts w:ascii="Calibri" w:hAnsi="Calibri" w:cs="Calibri"/>
        </w:rPr>
        <w:t xml:space="preserve">„Počet prokliků na “kanystry“, prodávajících se na tuzemských e-shopech na </w:t>
      </w:r>
      <w:proofErr w:type="spellStart"/>
      <w:r w:rsidRPr="00540734">
        <w:rPr>
          <w:rStyle w:val="Zdraznn"/>
          <w:rFonts w:ascii="Calibri" w:hAnsi="Calibri" w:cs="Calibri"/>
        </w:rPr>
        <w:t>Zboží.cz</w:t>
      </w:r>
      <w:proofErr w:type="spellEnd"/>
      <w:r w:rsidRPr="00540734">
        <w:rPr>
          <w:rStyle w:val="Zdraznn"/>
          <w:rFonts w:ascii="Calibri" w:hAnsi="Calibri" w:cs="Calibri"/>
        </w:rPr>
        <w:t xml:space="preserve">, se po 28. 2. 2026 zhruba zdvojnásobil. A to stejné platí i o počtu zobrazení. Hlavní nárůst je vidět mezi 28. 2. a 1. 3. 2026, následně evidujeme velký růst zájmu dne 9. 3. 2026,“ </w:t>
      </w:r>
      <w:r w:rsidRPr="00540734">
        <w:rPr>
          <w:rFonts w:ascii="Calibri" w:hAnsi="Calibri" w:cs="Calibri"/>
        </w:rPr>
        <w:t xml:space="preserve">uvádí Ivan Žižka, datový analytik </w:t>
      </w:r>
      <w:proofErr w:type="spellStart"/>
      <w:r w:rsidRPr="00540734">
        <w:rPr>
          <w:rFonts w:ascii="Calibri" w:hAnsi="Calibri" w:cs="Calibri"/>
        </w:rPr>
        <w:t>Zboží.cz</w:t>
      </w:r>
      <w:proofErr w:type="spellEnd"/>
      <w:r w:rsidRPr="00540734">
        <w:rPr>
          <w:rFonts w:ascii="Calibri" w:hAnsi="Calibri" w:cs="Calibri"/>
        </w:rPr>
        <w:t>. </w:t>
      </w:r>
    </w:p>
    <w:p w14:paraId="1CFCCFBB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Style w:val="Zdraznn"/>
          <w:rFonts w:ascii="Calibri" w:hAnsi="Calibri" w:cs="Calibri"/>
        </w:rPr>
        <w:lastRenderedPageBreak/>
        <w:t xml:space="preserve">„Je třeba ale doplnit, že nejde o nějaké zásadní počty hledání. Na žádnou paniku u tuzemských spotřebitelů z nich rozhodně nelze usuzovat. Stoupající zájem ale ilustrují,“ </w:t>
      </w:r>
      <w:r w:rsidRPr="00540734">
        <w:rPr>
          <w:rFonts w:ascii="Calibri" w:hAnsi="Calibri" w:cs="Calibri"/>
        </w:rPr>
        <w:t>doplňuje Ivan Žižka. Z hlediska objemu je podle něj znát, že největší zájem je o kanystry na 20 litrů.  </w:t>
      </w:r>
    </w:p>
    <w:p w14:paraId="29BA0669" w14:textId="77777777" w:rsidR="00540734" w:rsidRPr="00540734" w:rsidRDefault="00540734" w:rsidP="00540734">
      <w:pPr>
        <w:pStyle w:val="Normlnweb"/>
        <w:jc w:val="both"/>
        <w:rPr>
          <w:rFonts w:ascii="Calibri" w:hAnsi="Calibri" w:cs="Calibri"/>
        </w:rPr>
      </w:pPr>
      <w:r w:rsidRPr="00540734">
        <w:rPr>
          <w:rStyle w:val="Siln"/>
          <w:rFonts w:ascii="Calibri" w:hAnsi="Calibri" w:cs="Calibri"/>
        </w:rPr>
        <w:t>Zdroj:</w:t>
      </w:r>
      <w:r w:rsidRPr="00540734">
        <w:rPr>
          <w:rFonts w:ascii="Calibri" w:hAnsi="Calibri" w:cs="Calibri"/>
        </w:rPr>
        <w:t xml:space="preserve"> *</w:t>
      </w:r>
      <w:hyperlink r:id="rId11" w:tgtFrame="_blank" w:history="1">
        <w:r w:rsidRPr="00540734">
          <w:rPr>
            <w:rStyle w:val="Hypertextovodkaz"/>
            <w:rFonts w:ascii="Calibri" w:hAnsi="Calibri" w:cs="Calibri"/>
          </w:rPr>
          <w:t xml:space="preserve">Analýza </w:t>
        </w:r>
        <w:proofErr w:type="spellStart"/>
        <w:r w:rsidRPr="00540734">
          <w:rPr>
            <w:rStyle w:val="Hypertextovodkaz"/>
            <w:rFonts w:ascii="Calibri" w:hAnsi="Calibri" w:cs="Calibri"/>
          </w:rPr>
          <w:t>Sauto.cz</w:t>
        </w:r>
        <w:proofErr w:type="spellEnd"/>
      </w:hyperlink>
      <w:r w:rsidRPr="00540734">
        <w:rPr>
          <w:rFonts w:ascii="Calibri" w:hAnsi="Calibri" w:cs="Calibri"/>
        </w:rPr>
        <w:t xml:space="preserve">; 2024 a 2025. Do analýzy je zahrnuto pouze vyhledávání osobních vozů. Za vyhledávání je považováno vyhledání osobních vozů na portálu </w:t>
      </w:r>
      <w:proofErr w:type="spellStart"/>
      <w:r w:rsidRPr="00540734">
        <w:rPr>
          <w:rFonts w:ascii="Calibri" w:hAnsi="Calibri" w:cs="Calibri"/>
        </w:rPr>
        <w:t>Sauto.cz</w:t>
      </w:r>
      <w:proofErr w:type="spellEnd"/>
      <w:r w:rsidRPr="00540734">
        <w:rPr>
          <w:rFonts w:ascii="Calibri" w:hAnsi="Calibri" w:cs="Calibri"/>
        </w:rPr>
        <w:t xml:space="preserve"> za použití různých filtrů, jako je značka vozu či typ paliva. Při jednom vyhledání může návštěvník stránek označit několik filtrů najednou. Například může označit, že chce vyfiltrovat auta s benzínovými motory i s elektrickým pohonem. </w:t>
      </w:r>
    </w:p>
    <w:p w14:paraId="1728EB95" w14:textId="77777777" w:rsidR="00E80249" w:rsidRPr="00540734" w:rsidRDefault="00E80249" w:rsidP="00540734">
      <w:pPr>
        <w:jc w:val="both"/>
        <w:rPr>
          <w:sz w:val="24"/>
          <w:szCs w:val="24"/>
        </w:rPr>
      </w:pPr>
    </w:p>
    <w:p w14:paraId="522685D5" w14:textId="77777777" w:rsidR="00540734" w:rsidRPr="00540734" w:rsidRDefault="00540734">
      <w:pPr>
        <w:jc w:val="both"/>
        <w:rPr>
          <w:sz w:val="24"/>
          <w:szCs w:val="24"/>
        </w:rPr>
      </w:pPr>
    </w:p>
    <w:sectPr w:rsidR="00540734" w:rsidRPr="00540734">
      <w:headerReference w:type="default" r:id="rId12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7580" w14:textId="77777777" w:rsidR="002937FF" w:rsidRDefault="002937FF">
      <w:pPr>
        <w:spacing w:after="0" w:line="240" w:lineRule="auto"/>
      </w:pPr>
      <w:r>
        <w:separator/>
      </w:r>
    </w:p>
  </w:endnote>
  <w:endnote w:type="continuationSeparator" w:id="0">
    <w:p w14:paraId="2171AAAF" w14:textId="77777777" w:rsidR="002937FF" w:rsidRDefault="0029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920E" w14:textId="77777777" w:rsidR="002937FF" w:rsidRDefault="002937FF">
      <w:pPr>
        <w:spacing w:after="0" w:line="240" w:lineRule="auto"/>
      </w:pPr>
      <w:r>
        <w:separator/>
      </w:r>
    </w:p>
  </w:footnote>
  <w:footnote w:type="continuationSeparator" w:id="0">
    <w:p w14:paraId="11146259" w14:textId="77777777" w:rsidR="002937FF" w:rsidRDefault="00293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095B173F" w:rsidR="00E80249" w:rsidRDefault="00540734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6977E9E" wp14:editId="45E2AA4E">
          <wp:extent cx="2336800" cy="622300"/>
          <wp:effectExtent l="0" t="0" r="0" b="0"/>
          <wp:docPr id="1557623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2339" name="Obrázek 155762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2BC164C2" w14:textId="131779A0" w:rsidR="00E80249" w:rsidRPr="008A5D49" w:rsidRDefault="008733FD" w:rsidP="008A5D49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937FF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40734"/>
    <w:rsid w:val="00564A1B"/>
    <w:rsid w:val="005C2F1D"/>
    <w:rsid w:val="006044B5"/>
    <w:rsid w:val="00634E35"/>
    <w:rsid w:val="00652A76"/>
    <w:rsid w:val="006A0A21"/>
    <w:rsid w:val="006A3FDF"/>
    <w:rsid w:val="007273EC"/>
    <w:rsid w:val="00765C66"/>
    <w:rsid w:val="007A1CCA"/>
    <w:rsid w:val="007B7DD5"/>
    <w:rsid w:val="00806E24"/>
    <w:rsid w:val="008479F6"/>
    <w:rsid w:val="00853354"/>
    <w:rsid w:val="008733FD"/>
    <w:rsid w:val="008A5D49"/>
    <w:rsid w:val="008D559D"/>
    <w:rsid w:val="0095052A"/>
    <w:rsid w:val="009745F4"/>
    <w:rsid w:val="00A05249"/>
    <w:rsid w:val="00A72F15"/>
    <w:rsid w:val="00A956AA"/>
    <w:rsid w:val="00AD49E2"/>
    <w:rsid w:val="00AD558E"/>
    <w:rsid w:val="00AF048B"/>
    <w:rsid w:val="00B05D11"/>
    <w:rsid w:val="00B169FA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61715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5407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540734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uto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log.seznam.cz/2026/03/benzin-stale-tahne-nejvic-zajem-o-naftu-klesa-a-naopak-stoupa-poptavka-o-mene-zadane-hybridy-o-elektra-ukazuji-data-sauto-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bozi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rch.seznam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2</cp:revision>
  <dcterms:created xsi:type="dcterms:W3CDTF">2026-03-24T06:51:00Z</dcterms:created>
  <dcterms:modified xsi:type="dcterms:W3CDTF">2026-03-24T06:51:00Z</dcterms:modified>
</cp:coreProperties>
</file>