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DE49E" w14:textId="0649A5B6" w:rsidR="00B04A5E" w:rsidRDefault="00B04A5E" w:rsidP="00B04A5E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</w:rPr>
        <w:t>Z vozů nejoblíbenější značky Škoda je největší zájem o léty prověřený model Octavia</w:t>
      </w:r>
      <w:r>
        <w:rPr>
          <w:rStyle w:val="eop"/>
          <w:rFonts w:ascii="Calibri" w:hAnsi="Calibri" w:cs="Calibri"/>
          <w:color w:val="000000"/>
          <w:sz w:val="32"/>
          <w:szCs w:val="32"/>
        </w:rPr>
        <w:t> </w:t>
      </w:r>
    </w:p>
    <w:p w14:paraId="7E687DA0" w14:textId="6D3C7AB3" w:rsidR="00B04A5E" w:rsidRDefault="00B04A5E" w:rsidP="00B04A5E">
      <w:pPr>
        <w:pStyle w:val="paragraph"/>
        <w:spacing w:before="0" w:beforeAutospacing="0" w:after="160" w:afterAutospacing="0"/>
        <w:jc w:val="both"/>
        <w:textAlignment w:val="baseline"/>
      </w:pPr>
      <w:r w:rsidRPr="00093F9A">
        <w:rPr>
          <w:rFonts w:ascii="Calibri" w:hAnsi="Calibri" w:cs="Calibri"/>
          <w:bCs/>
        </w:rPr>
        <w:t xml:space="preserve">Praha, </w:t>
      </w:r>
      <w:r w:rsidR="00093F9A" w:rsidRPr="00093F9A">
        <w:rPr>
          <w:rFonts w:ascii="Calibri" w:hAnsi="Calibri" w:cs="Calibri"/>
          <w:bCs/>
        </w:rPr>
        <w:t>14</w:t>
      </w:r>
      <w:r w:rsidRPr="00093F9A">
        <w:rPr>
          <w:rFonts w:ascii="Calibri" w:hAnsi="Calibri" w:cs="Calibri"/>
          <w:bCs/>
        </w:rPr>
        <w:t xml:space="preserve">. </w:t>
      </w:r>
      <w:r w:rsidR="00093F9A" w:rsidRPr="00093F9A">
        <w:rPr>
          <w:rFonts w:ascii="Calibri" w:hAnsi="Calibri" w:cs="Calibri"/>
          <w:bCs/>
        </w:rPr>
        <w:t>dubna</w:t>
      </w:r>
      <w:r w:rsidRPr="00093F9A">
        <w:rPr>
          <w:rFonts w:ascii="Calibri" w:hAnsi="Calibri" w:cs="Calibri"/>
          <w:bCs/>
        </w:rPr>
        <w:t xml:space="preserve"> 2026</w:t>
      </w:r>
      <w:r w:rsidRPr="00093F9A">
        <w:rPr>
          <w:rFonts w:ascii="Calibri" w:hAnsi="Calibri" w:cs="Calibri"/>
          <w:b/>
          <w:bCs/>
        </w:rPr>
        <w:t xml:space="preserve"> –</w:t>
      </w:r>
      <w:r w:rsidRPr="00B169FA">
        <w:rPr>
          <w:b/>
          <w:bCs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00000"/>
        </w:rPr>
        <w:t>Suverénně nejoblíbenější značkou na trhu starších českých aut je značka Škoda. Podívali jsme se i na její nejvyhledávanější</w:t>
      </w:r>
      <w:r>
        <w:rPr>
          <w:rStyle w:val="normaltextrun"/>
          <w:rFonts w:ascii="Calibri" w:hAnsi="Calibri" w:cs="Calibri"/>
          <w:b/>
          <w:bCs/>
        </w:rPr>
        <w:t>*</w:t>
      </w:r>
      <w:r>
        <w:rPr>
          <w:rStyle w:val="normaltextrun"/>
          <w:rFonts w:ascii="Calibri" w:hAnsi="Calibri" w:cs="Calibri"/>
          <w:b/>
          <w:bCs/>
          <w:color w:val="000000"/>
        </w:rPr>
        <w:t xml:space="preserve"> modely.  Z dat portálu </w:t>
      </w:r>
      <w:hyperlink r:id="rId8" w:history="1">
        <w:proofErr w:type="spellStart"/>
        <w:r w:rsidRPr="00B04A5E">
          <w:rPr>
            <w:rStyle w:val="Hypertextovodkaz"/>
            <w:rFonts w:ascii="Calibri" w:hAnsi="Calibri" w:cs="Calibri"/>
            <w:b/>
            <w:bCs/>
          </w:rPr>
          <w:t>Sauto.cz</w:t>
        </w:r>
        <w:proofErr w:type="spellEnd"/>
      </w:hyperlink>
      <w:r>
        <w:rPr>
          <w:rStyle w:val="normaltextrun"/>
          <w:rFonts w:ascii="Calibri" w:hAnsi="Calibri" w:cs="Calibri"/>
          <w:b/>
          <w:bCs/>
          <w:color w:val="000000"/>
        </w:rPr>
        <w:t xml:space="preserve"> vyplývá, že v roce 2025 se z vozů značky Škoda** uživatelé nejvíce zajímali o model Octavia. Právě Octavie měly 28% podíl na celkovém počtu vyhledávání této značky.</w:t>
      </w:r>
      <w:r>
        <w:rPr>
          <w:rStyle w:val="eop"/>
          <w:rFonts w:ascii="Calibri" w:hAnsi="Calibri" w:cs="Calibri"/>
          <w:color w:val="000000"/>
        </w:rPr>
        <w:t> </w:t>
      </w:r>
    </w:p>
    <w:p w14:paraId="09A8697A" w14:textId="77777777" w:rsidR="00B04A5E" w:rsidRDefault="00B04A5E" w:rsidP="00B04A5E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Calibri" w:hAnsi="Calibri" w:cs="Calibri"/>
          <w:color w:val="000000"/>
        </w:rPr>
        <w:t xml:space="preserve">Kdo by chtěl prodat na </w:t>
      </w:r>
      <w:proofErr w:type="spellStart"/>
      <w:r>
        <w:rPr>
          <w:rStyle w:val="normaltextrun"/>
          <w:rFonts w:ascii="Calibri" w:hAnsi="Calibri" w:cs="Calibri"/>
          <w:color w:val="000000"/>
        </w:rPr>
        <w:t>Sauto.cz</w:t>
      </w:r>
      <w:proofErr w:type="spellEnd"/>
      <w:r>
        <w:rPr>
          <w:rStyle w:val="normaltextrun"/>
          <w:rFonts w:ascii="Calibri" w:hAnsi="Calibri" w:cs="Calibri"/>
          <w:color w:val="000000"/>
        </w:rPr>
        <w:t xml:space="preserve"> auto značky Škoda, nejspíš by nejlépe uspěl s modelem Octavia. Ze Škodovek je o něj totiž největší zájem. Z top nejžádanějších modelů se umístil na prvním místě s 28% podílem na vyhledávání. Následovaly modely Superb (se 17% podílem vyhledávání), Fabia (s 11% podílem), Kodiaq (s 10% podílem) a Karoq (se 7% podílem). Dále následovaly modely </w:t>
      </w:r>
      <w:proofErr w:type="spellStart"/>
      <w:r>
        <w:rPr>
          <w:rStyle w:val="normaltextrun"/>
          <w:rFonts w:ascii="Calibri" w:hAnsi="Calibri" w:cs="Calibri"/>
          <w:color w:val="000000"/>
        </w:rPr>
        <w:t>Scala</w:t>
      </w:r>
      <w:proofErr w:type="spellEnd"/>
      <w:r>
        <w:rPr>
          <w:rStyle w:val="normaltextrun"/>
          <w:rFonts w:ascii="Calibri" w:hAnsi="Calibri" w:cs="Calibri"/>
          <w:color w:val="000000"/>
        </w:rPr>
        <w:t xml:space="preserve">, </w:t>
      </w:r>
      <w:proofErr w:type="spellStart"/>
      <w:r>
        <w:rPr>
          <w:rStyle w:val="normaltextrun"/>
          <w:rFonts w:ascii="Calibri" w:hAnsi="Calibri" w:cs="Calibri"/>
          <w:color w:val="000000"/>
        </w:rPr>
        <w:t>Kamiq</w:t>
      </w:r>
      <w:proofErr w:type="spellEnd"/>
      <w:r>
        <w:rPr>
          <w:rStyle w:val="normaltextrun"/>
          <w:rFonts w:ascii="Calibri" w:hAnsi="Calibri" w:cs="Calibri"/>
          <w:color w:val="000000"/>
        </w:rPr>
        <w:t xml:space="preserve">, Rapid či </w:t>
      </w:r>
      <w:proofErr w:type="spellStart"/>
      <w:r>
        <w:rPr>
          <w:rStyle w:val="normaltextrun"/>
          <w:rFonts w:ascii="Calibri" w:hAnsi="Calibri" w:cs="Calibri"/>
          <w:color w:val="000000"/>
        </w:rPr>
        <w:t>Yeti</w:t>
      </w:r>
      <w:proofErr w:type="spellEnd"/>
      <w:r>
        <w:rPr>
          <w:rStyle w:val="normaltextrun"/>
          <w:rFonts w:ascii="Calibri" w:hAnsi="Calibri" w:cs="Calibri"/>
          <w:color w:val="000000"/>
        </w:rPr>
        <w:t>.</w:t>
      </w:r>
      <w:r>
        <w:rPr>
          <w:rStyle w:val="eop"/>
          <w:rFonts w:ascii="Calibri" w:hAnsi="Calibri" w:cs="Calibri"/>
          <w:color w:val="000000"/>
        </w:rPr>
        <w:t> </w:t>
      </w:r>
    </w:p>
    <w:p w14:paraId="1CE314A9" w14:textId="77777777" w:rsidR="00B04A5E" w:rsidRDefault="00B04A5E" w:rsidP="00B04A5E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Calibri" w:hAnsi="Calibri" w:cs="Calibri"/>
          <w:i/>
          <w:iCs/>
        </w:rPr>
        <w:t>„</w:t>
      </w:r>
      <w:r>
        <w:rPr>
          <w:rStyle w:val="normaltextrun"/>
          <w:rFonts w:ascii="Calibri" w:hAnsi="Calibri" w:cs="Calibri"/>
          <w:i/>
          <w:iCs/>
          <w:color w:val="000000"/>
        </w:rPr>
        <w:t xml:space="preserve">Z modelů Škoda, které byly vyhledávány na portálu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</w:rPr>
        <w:t>Sauto.cz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</w:rPr>
        <w:t xml:space="preserve"> relativně často, došlo v roce 2025 k výraznějšímu meziročnímu nárůstu podílu vyhledávání u modelů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</w:rPr>
        <w:t>Enyaq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</w:rPr>
        <w:t xml:space="preserve"> (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</w:rPr>
        <w:t>Enyaq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</w:rPr>
        <w:t>iV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</w:rPr>
        <w:t xml:space="preserve"> a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</w:rPr>
        <w:t>Enyaq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</w:rPr>
        <w:t>Coupé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</w:rPr>
        <w:t xml:space="preserve">),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</w:rPr>
        <w:t>Elroq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</w:rPr>
        <w:t xml:space="preserve"> či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</w:rPr>
        <w:t>Citigo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</w:rPr>
        <w:t>. Z historických modelů Škoda pak evidujeme výrazně zvýšený meziroční zájem o model Škoda 100 MB,</w:t>
      </w:r>
      <w:r>
        <w:rPr>
          <w:rStyle w:val="normaltextrun"/>
          <w:rFonts w:ascii="Calibri" w:hAnsi="Calibri" w:cs="Calibri"/>
          <w:i/>
          <w:iCs/>
        </w:rPr>
        <w:t xml:space="preserve">” </w:t>
      </w:r>
      <w:r>
        <w:rPr>
          <w:rStyle w:val="normaltextrun"/>
          <w:rFonts w:ascii="Calibri" w:hAnsi="Calibri" w:cs="Calibri"/>
        </w:rPr>
        <w:t>říká</w:t>
      </w:r>
      <w:r>
        <w:rPr>
          <w:rStyle w:val="normaltextrun"/>
          <w:rFonts w:ascii="Calibri" w:hAnsi="Calibri" w:cs="Calibri"/>
          <w:color w:val="000000"/>
        </w:rPr>
        <w:t xml:space="preserve"> Štěpán Matějka, datový analytik </w:t>
      </w:r>
      <w:proofErr w:type="spellStart"/>
      <w:r>
        <w:rPr>
          <w:rStyle w:val="normaltextrun"/>
          <w:rFonts w:ascii="Calibri" w:hAnsi="Calibri" w:cs="Calibri"/>
          <w:color w:val="000000"/>
        </w:rPr>
        <w:t>Sauto.cz</w:t>
      </w:r>
      <w:proofErr w:type="spellEnd"/>
      <w:r>
        <w:rPr>
          <w:rStyle w:val="normaltextrun"/>
          <w:rFonts w:ascii="Calibri" w:hAnsi="Calibri" w:cs="Calibri"/>
          <w:color w:val="000000"/>
        </w:rPr>
        <w:t>.</w:t>
      </w:r>
      <w:r>
        <w:rPr>
          <w:rStyle w:val="eop"/>
          <w:rFonts w:ascii="Calibri" w:hAnsi="Calibri" w:cs="Calibri"/>
          <w:color w:val="000000"/>
        </w:rPr>
        <w:t> </w:t>
      </w:r>
    </w:p>
    <w:p w14:paraId="4E9C58BB" w14:textId="77777777" w:rsidR="00B04A5E" w:rsidRDefault="00B04A5E" w:rsidP="00B04A5E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Calibri" w:hAnsi="Calibri" w:cs="Calibri"/>
        </w:rPr>
        <w:t xml:space="preserve">Zdroj: * </w:t>
      </w:r>
      <w:proofErr w:type="spellStart"/>
      <w:r>
        <w:rPr>
          <w:rStyle w:val="normaltextrun"/>
          <w:rFonts w:ascii="Calibri" w:hAnsi="Calibri" w:cs="Calibri"/>
        </w:rPr>
        <w:t>Sauto.cz</w:t>
      </w:r>
      <w:proofErr w:type="spellEnd"/>
      <w:r>
        <w:rPr>
          <w:rStyle w:val="normaltextrun"/>
          <w:rFonts w:ascii="Calibri" w:hAnsi="Calibri" w:cs="Calibri"/>
        </w:rPr>
        <w:t xml:space="preserve">; 2024 a 2025. Do analýz je zahrnuto pouze vyhledávání osobních vozů. Za vyhledávání je považováno vyhledání osobních vozů na portálu </w:t>
      </w:r>
      <w:proofErr w:type="spellStart"/>
      <w:r>
        <w:rPr>
          <w:rStyle w:val="normaltextrun"/>
          <w:rFonts w:ascii="Calibri" w:hAnsi="Calibri" w:cs="Calibri"/>
        </w:rPr>
        <w:t>Sauto.cz</w:t>
      </w:r>
      <w:proofErr w:type="spellEnd"/>
      <w:r>
        <w:rPr>
          <w:rStyle w:val="normaltextrun"/>
          <w:rFonts w:ascii="Calibri" w:hAnsi="Calibri" w:cs="Calibri"/>
        </w:rPr>
        <w:t xml:space="preserve"> za použití různých filtrů, jako je značka vozu či typ paliva. Při jednom vyhledání může návštěvník stránek označit několik filtrů najednou. </w:t>
      </w:r>
      <w:r>
        <w:rPr>
          <w:rStyle w:val="eop"/>
          <w:rFonts w:ascii="Calibri" w:hAnsi="Calibri" w:cs="Calibri"/>
        </w:rPr>
        <w:t> </w:t>
      </w:r>
    </w:p>
    <w:p w14:paraId="5F04E6C2" w14:textId="77777777" w:rsidR="00B04A5E" w:rsidRDefault="00B04A5E" w:rsidP="00B04A5E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Calibri" w:hAnsi="Calibri" w:cs="Calibri"/>
        </w:rPr>
        <w:t>** Ať už při vyhledání značky Škoda zadal návštěvník konkrétní model, nebo vyhledal pouze značku Škoda bez specifikace modelu.</w:t>
      </w:r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</w:rPr>
        <w:t> </w:t>
      </w:r>
      <w:r>
        <w:rPr>
          <w:rStyle w:val="eop"/>
          <w:rFonts w:ascii="Calibri" w:hAnsi="Calibri" w:cs="Calibri"/>
          <w:color w:val="000000"/>
          <w:sz w:val="32"/>
          <w:szCs w:val="32"/>
        </w:rPr>
        <w:t> </w:t>
      </w:r>
    </w:p>
    <w:p w14:paraId="721350C3" w14:textId="5A157EBC" w:rsidR="00B169FA" w:rsidRPr="00B169FA" w:rsidRDefault="00B169FA" w:rsidP="00B04A5E">
      <w:pPr>
        <w:jc w:val="both"/>
      </w:pPr>
    </w:p>
    <w:p w14:paraId="1728EB95" w14:textId="77777777" w:rsidR="00E80249" w:rsidRPr="00B169FA" w:rsidRDefault="00E80249" w:rsidP="00B169FA">
      <w:pPr>
        <w:jc w:val="both"/>
      </w:pPr>
    </w:p>
    <w:sectPr w:rsidR="00E80249" w:rsidRPr="00B169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089" w:right="1701" w:bottom="1701" w:left="1701" w:header="79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ECEA6" w14:textId="77777777" w:rsidR="00A96EB2" w:rsidRDefault="00A96EB2">
      <w:pPr>
        <w:spacing w:after="0" w:line="240" w:lineRule="auto"/>
      </w:pPr>
      <w:r>
        <w:separator/>
      </w:r>
    </w:p>
  </w:endnote>
  <w:endnote w:type="continuationSeparator" w:id="0">
    <w:p w14:paraId="731C8BE4" w14:textId="77777777" w:rsidR="00A96EB2" w:rsidRDefault="00A96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2BF2" w14:textId="77777777" w:rsidR="000712AE" w:rsidRDefault="000712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1F84" w14:textId="77777777" w:rsidR="000712AE" w:rsidRDefault="000712A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877A" w14:textId="77777777" w:rsidR="000712AE" w:rsidRDefault="000712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5090" w14:textId="77777777" w:rsidR="00A96EB2" w:rsidRDefault="00A96EB2">
      <w:pPr>
        <w:spacing w:after="0" w:line="240" w:lineRule="auto"/>
      </w:pPr>
      <w:r>
        <w:separator/>
      </w:r>
    </w:p>
  </w:footnote>
  <w:footnote w:type="continuationSeparator" w:id="0">
    <w:p w14:paraId="3319BC67" w14:textId="77777777" w:rsidR="00A96EB2" w:rsidRDefault="00A96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9881" w14:textId="77777777" w:rsidR="000712AE" w:rsidRDefault="000712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6EDF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1C033981" w14:textId="4B5D52E6" w:rsidR="00E80249" w:rsidRDefault="008A5D49">
    <w:pPr>
      <w:pStyle w:val="Zhlav"/>
      <w:tabs>
        <w:tab w:val="clear" w:pos="9072"/>
        <w:tab w:val="right" w:pos="8478"/>
      </w:tabs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56421446" wp14:editId="115C0AD0">
          <wp:extent cx="1736271" cy="279400"/>
          <wp:effectExtent l="0" t="0" r="3810" b="0"/>
          <wp:docPr id="1266257347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257347" name="Grafický objekt 126625734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953" cy="279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1D132" w14:textId="77777777" w:rsidR="00E80249" w:rsidRDefault="00E80249">
    <w:pPr>
      <w:pStyle w:val="Zpat"/>
      <w:tabs>
        <w:tab w:val="clear" w:pos="9072"/>
        <w:tab w:val="right" w:pos="8478"/>
      </w:tabs>
      <w:rPr>
        <w:sz w:val="16"/>
        <w:szCs w:val="16"/>
      </w:rPr>
    </w:pPr>
  </w:p>
  <w:p w14:paraId="20834202" w14:textId="77777777" w:rsidR="00E80249" w:rsidRDefault="008733FD">
    <w:pPr>
      <w:pStyle w:val="Zpat"/>
      <w:tabs>
        <w:tab w:val="clear" w:pos="9072"/>
        <w:tab w:val="right" w:pos="8478"/>
      </w:tabs>
    </w:pPr>
    <w:r>
      <w:t>Kristýna Hořovská</w:t>
    </w:r>
  </w:p>
  <w:p w14:paraId="66880E35" w14:textId="77777777" w:rsidR="00E80249" w:rsidRDefault="00EF38E5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PR Specialistka</w:t>
    </w:r>
  </w:p>
  <w:p w14:paraId="0C95EC09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mobil: +420 721 362 980</w:t>
    </w:r>
    <w:r w:rsidR="00EF38E5">
      <w:rPr>
        <w:color w:val="595959"/>
        <w:sz w:val="20"/>
        <w:szCs w:val="20"/>
        <w:u w:color="595959"/>
      </w:rPr>
      <w:t xml:space="preserve">; </w:t>
    </w:r>
  </w:p>
  <w:p w14:paraId="2BC164C2" w14:textId="131779A0" w:rsidR="00E80249" w:rsidRPr="008A5D49" w:rsidRDefault="008733FD" w:rsidP="008A5D49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 xml:space="preserve">e-mail: </w:t>
    </w:r>
    <w:proofErr w:type="spellStart"/>
    <w:r>
      <w:rPr>
        <w:color w:val="595959"/>
        <w:sz w:val="20"/>
        <w:szCs w:val="20"/>
        <w:u w:color="595959"/>
      </w:rPr>
      <w:t>kristyna.horovska</w:t>
    </w:r>
    <w:r w:rsidR="00EF38E5">
      <w:rPr>
        <w:color w:val="595959"/>
        <w:sz w:val="20"/>
        <w:szCs w:val="20"/>
        <w:u w:color="595959"/>
      </w:rPr>
      <w:t>@firma.seznam.cz</w:t>
    </w:r>
    <w:proofErr w:type="spellEnd"/>
  </w:p>
  <w:p w14:paraId="35431EC0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6AFF6F09" w14:textId="77777777" w:rsidR="00E80249" w:rsidRDefault="00E80249">
    <w:pPr>
      <w:pStyle w:val="Zhlav"/>
      <w:tabs>
        <w:tab w:val="clear" w:pos="9072"/>
        <w:tab w:val="right" w:pos="847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114D" w14:textId="77777777" w:rsidR="000712AE" w:rsidRDefault="000712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60FC"/>
    <w:multiLevelType w:val="hybridMultilevel"/>
    <w:tmpl w:val="35A2E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3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49"/>
    <w:rsid w:val="00036F80"/>
    <w:rsid w:val="00041E8A"/>
    <w:rsid w:val="00043A0F"/>
    <w:rsid w:val="000712AE"/>
    <w:rsid w:val="0008445E"/>
    <w:rsid w:val="00093F9A"/>
    <w:rsid w:val="000A06DC"/>
    <w:rsid w:val="000B42AF"/>
    <w:rsid w:val="00115F2B"/>
    <w:rsid w:val="001205DF"/>
    <w:rsid w:val="00146178"/>
    <w:rsid w:val="00154AD1"/>
    <w:rsid w:val="001569E8"/>
    <w:rsid w:val="00170CB2"/>
    <w:rsid w:val="00190FC1"/>
    <w:rsid w:val="001A2945"/>
    <w:rsid w:val="00203C2C"/>
    <w:rsid w:val="002075A9"/>
    <w:rsid w:val="00283C1A"/>
    <w:rsid w:val="002B7EF4"/>
    <w:rsid w:val="002D185F"/>
    <w:rsid w:val="002D6561"/>
    <w:rsid w:val="002D7A67"/>
    <w:rsid w:val="002E4918"/>
    <w:rsid w:val="00303CA7"/>
    <w:rsid w:val="004C261E"/>
    <w:rsid w:val="004D645C"/>
    <w:rsid w:val="004E08EF"/>
    <w:rsid w:val="00523C7E"/>
    <w:rsid w:val="00531A58"/>
    <w:rsid w:val="00534BDA"/>
    <w:rsid w:val="0053543A"/>
    <w:rsid w:val="00564A1B"/>
    <w:rsid w:val="005C2F1D"/>
    <w:rsid w:val="005C4BC0"/>
    <w:rsid w:val="00634E35"/>
    <w:rsid w:val="00652A76"/>
    <w:rsid w:val="006A0A21"/>
    <w:rsid w:val="007273EC"/>
    <w:rsid w:val="00765C66"/>
    <w:rsid w:val="007A1CCA"/>
    <w:rsid w:val="007B7DD5"/>
    <w:rsid w:val="00806E24"/>
    <w:rsid w:val="008479F6"/>
    <w:rsid w:val="00853354"/>
    <w:rsid w:val="008733FD"/>
    <w:rsid w:val="008A5D49"/>
    <w:rsid w:val="008D559D"/>
    <w:rsid w:val="0095052A"/>
    <w:rsid w:val="009745F4"/>
    <w:rsid w:val="00A05249"/>
    <w:rsid w:val="00A72F15"/>
    <w:rsid w:val="00A956AA"/>
    <w:rsid w:val="00A96EB2"/>
    <w:rsid w:val="00AD49E2"/>
    <w:rsid w:val="00AD558E"/>
    <w:rsid w:val="00AF048B"/>
    <w:rsid w:val="00B04A5E"/>
    <w:rsid w:val="00B05D11"/>
    <w:rsid w:val="00B169FA"/>
    <w:rsid w:val="00BE6AEE"/>
    <w:rsid w:val="00C44F94"/>
    <w:rsid w:val="00C94537"/>
    <w:rsid w:val="00CC7613"/>
    <w:rsid w:val="00CD2270"/>
    <w:rsid w:val="00CD64ED"/>
    <w:rsid w:val="00D1389E"/>
    <w:rsid w:val="00D23432"/>
    <w:rsid w:val="00D500BB"/>
    <w:rsid w:val="00D67240"/>
    <w:rsid w:val="00D95463"/>
    <w:rsid w:val="00DC4776"/>
    <w:rsid w:val="00E03D55"/>
    <w:rsid w:val="00E05F85"/>
    <w:rsid w:val="00E261A2"/>
    <w:rsid w:val="00E6493D"/>
    <w:rsid w:val="00E80249"/>
    <w:rsid w:val="00E81C6A"/>
    <w:rsid w:val="00EF38E5"/>
    <w:rsid w:val="00F129DE"/>
    <w:rsid w:val="00FB4087"/>
    <w:rsid w:val="00FC35EF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78998"/>
  <w15:docId w15:val="{95373779-AE69-4B2E-B41E-A78436D7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Calibri" w:eastAsia="Calibri" w:hAnsi="Calibri" w:cs="Calibri"/>
      <w:b/>
      <w:bCs/>
      <w:color w:val="0563C1"/>
      <w:u w:val="single" w:color="0563C1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D11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D11"/>
    <w:rPr>
      <w:rFonts w:ascii="Calibri" w:eastAsia="Calibri" w:hAnsi="Calibri" w:cs="Calibri"/>
      <w:b/>
      <w:bCs/>
      <w:color w:val="000000"/>
      <w:u w:color="000000"/>
    </w:rPr>
  </w:style>
  <w:style w:type="paragraph" w:styleId="Bezmezer">
    <w:name w:val="No Spacing"/>
    <w:uiPriority w:val="1"/>
    <w:qFormat/>
    <w:rsid w:val="0087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7A1CC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2D185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169F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16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Zdraznn">
    <w:name w:val="Emphasis"/>
    <w:basedOn w:val="Standardnpsmoodstavce"/>
    <w:uiPriority w:val="20"/>
    <w:qFormat/>
    <w:rsid w:val="00B169FA"/>
    <w:rPr>
      <w:i/>
      <w:iCs/>
    </w:rPr>
  </w:style>
  <w:style w:type="paragraph" w:customStyle="1" w:styleId="paragraph">
    <w:name w:val="paragraph"/>
    <w:basedOn w:val="Normln"/>
    <w:rsid w:val="00B04A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normaltextrun">
    <w:name w:val="normaltextrun"/>
    <w:basedOn w:val="Standardnpsmoodstavce"/>
    <w:rsid w:val="00B04A5E"/>
  </w:style>
  <w:style w:type="character" w:customStyle="1" w:styleId="eop">
    <w:name w:val="eop"/>
    <w:basedOn w:val="Standardnpsmoodstavce"/>
    <w:rsid w:val="00B04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uto.cz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ADEC-588D-4F9F-B3B7-49A5B357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Dvorakova, Petra</dc:creator>
  <cp:lastModifiedBy>Kristýna Hořovská</cp:lastModifiedBy>
  <cp:revision>3</cp:revision>
  <dcterms:created xsi:type="dcterms:W3CDTF">2026-03-13T06:44:00Z</dcterms:created>
  <dcterms:modified xsi:type="dcterms:W3CDTF">2026-04-14T05:41:00Z</dcterms:modified>
</cp:coreProperties>
</file>